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075" w:rsidRDefault="00436075">
      <w:pPr>
        <w:rPr>
          <w:rFonts w:ascii="Trebuchet MS" w:hAnsi="Trebuchet MS"/>
          <w:color w:val="000099"/>
          <w:sz w:val="20"/>
          <w:szCs w:val="20"/>
        </w:rPr>
      </w:pPr>
      <w:bookmarkStart w:id="0" w:name="_GoBack"/>
      <w:bookmarkEnd w:id="0"/>
      <w:r>
        <w:rPr>
          <w:rStyle w:val="Strong"/>
          <w:rFonts w:ascii="Trebuchet MS" w:hAnsi="Trebuchet MS"/>
          <w:color w:val="000099"/>
          <w:sz w:val="20"/>
          <w:szCs w:val="20"/>
        </w:rPr>
        <w:t>ARE WE THERE YET?</w:t>
      </w:r>
      <w:r>
        <w:rPr>
          <w:rFonts w:ascii="Trebuchet MS" w:hAnsi="Trebuchet MS"/>
          <w:color w:val="000099"/>
          <w:sz w:val="20"/>
          <w:szCs w:val="20"/>
        </w:rPr>
        <w:t>     </w:t>
      </w:r>
    </w:p>
    <w:p w:rsidR="00436075" w:rsidRDefault="00436075">
      <w:pPr>
        <w:rPr>
          <w:rFonts w:ascii="Trebuchet MS" w:hAnsi="Trebuchet MS"/>
          <w:color w:val="333333"/>
          <w:sz w:val="20"/>
          <w:szCs w:val="20"/>
        </w:rPr>
      </w:pPr>
      <w:r>
        <w:rPr>
          <w:rFonts w:ascii="Trebuchet MS" w:hAnsi="Trebuchet MS"/>
          <w:color w:val="333333"/>
          <w:sz w:val="20"/>
          <w:szCs w:val="20"/>
        </w:rPr>
        <w:t xml:space="preserve">When the Danzig Street tragedy hit the city last summer, calls for a comprehensive approach to the issue of gun and youth violence in Toronto poured from everywhere. But a year later, much more needs to be done to give hope to </w:t>
      </w:r>
      <w:proofErr w:type="spellStart"/>
      <w:r>
        <w:rPr>
          <w:rFonts w:ascii="Trebuchet MS" w:hAnsi="Trebuchet MS"/>
          <w:color w:val="333333"/>
          <w:sz w:val="20"/>
          <w:szCs w:val="20"/>
        </w:rPr>
        <w:t>racialized</w:t>
      </w:r>
      <w:proofErr w:type="spellEnd"/>
      <w:r>
        <w:rPr>
          <w:rFonts w:ascii="Trebuchet MS" w:hAnsi="Trebuchet MS"/>
          <w:color w:val="333333"/>
          <w:sz w:val="20"/>
          <w:szCs w:val="20"/>
        </w:rPr>
        <w:t xml:space="preserve"> youth in the GTA.</w:t>
      </w:r>
    </w:p>
    <w:p w:rsidR="00463660" w:rsidRDefault="00436075">
      <w:r>
        <w:rPr>
          <w:rFonts w:ascii="Trebuchet MS" w:hAnsi="Trebuchet MS"/>
          <w:color w:val="333333"/>
          <w:sz w:val="20"/>
          <w:szCs w:val="20"/>
        </w:rPr>
        <w:t xml:space="preserve"> </w:t>
      </w:r>
      <w:proofErr w:type="gramStart"/>
      <w:r>
        <w:rPr>
          <w:rFonts w:ascii="Trebuchet MS" w:hAnsi="Trebuchet MS"/>
          <w:color w:val="333333"/>
          <w:sz w:val="20"/>
          <w:szCs w:val="20"/>
        </w:rPr>
        <w:t>“ Many</w:t>
      </w:r>
      <w:proofErr w:type="gramEnd"/>
      <w:r>
        <w:rPr>
          <w:rFonts w:ascii="Trebuchet MS" w:hAnsi="Trebuchet MS"/>
          <w:color w:val="333333"/>
          <w:sz w:val="20"/>
          <w:szCs w:val="20"/>
        </w:rPr>
        <w:t xml:space="preserve"> of us will go  to bed tonight, thinking that a lot has changed, because the violence has somewhat been reduced, but that’s not enough” said Andria </w:t>
      </w:r>
      <w:proofErr w:type="spellStart"/>
      <w:r>
        <w:rPr>
          <w:rFonts w:ascii="Trebuchet MS" w:hAnsi="Trebuchet MS"/>
          <w:color w:val="333333"/>
          <w:sz w:val="20"/>
          <w:szCs w:val="20"/>
        </w:rPr>
        <w:t>Babbington</w:t>
      </w:r>
      <w:proofErr w:type="spellEnd"/>
      <w:r>
        <w:rPr>
          <w:rFonts w:ascii="Trebuchet MS" w:hAnsi="Trebuchet MS"/>
          <w:color w:val="333333"/>
          <w:sz w:val="20"/>
          <w:szCs w:val="20"/>
        </w:rPr>
        <w:t>, vice-president of the Toronto &amp; York Region Labour Council. “A long term solution to the problem must include good decent jobs for the youth, a rehabilitation system that allows them to reintegrate society after getting in trouble with the law, and respect of their humanity ” said the mother of three, who has first-hand experience of the difficulties faced by young </w:t>
      </w:r>
      <w:proofErr w:type="spellStart"/>
      <w:r>
        <w:rPr>
          <w:rFonts w:ascii="Trebuchet MS" w:hAnsi="Trebuchet MS"/>
          <w:color w:val="333333"/>
          <w:sz w:val="20"/>
          <w:szCs w:val="20"/>
        </w:rPr>
        <w:t>racialized</w:t>
      </w:r>
      <w:proofErr w:type="spellEnd"/>
      <w:r>
        <w:rPr>
          <w:rFonts w:ascii="Trebuchet MS" w:hAnsi="Trebuchet MS"/>
          <w:color w:val="333333"/>
          <w:sz w:val="20"/>
          <w:szCs w:val="20"/>
        </w:rPr>
        <w:t xml:space="preserve"> people in the city.</w:t>
      </w:r>
      <w:r>
        <w:rPr>
          <w:rFonts w:ascii="Trebuchet MS" w:hAnsi="Trebuchet MS"/>
          <w:color w:val="333333"/>
          <w:sz w:val="20"/>
          <w:szCs w:val="20"/>
        </w:rPr>
        <w:br/>
      </w:r>
      <w:r>
        <w:rPr>
          <w:rFonts w:ascii="Trebuchet MS" w:hAnsi="Trebuchet MS"/>
          <w:color w:val="333333"/>
          <w:sz w:val="20"/>
          <w:szCs w:val="20"/>
        </w:rPr>
        <w:br/>
        <w:t xml:space="preserve">There is increasing poverty and racialization of poverty in Toronto, as good jobs are replaced by precarious work in both the private and public sectors. Young people growing up in many Toronto neighbourhoods don’t see a hopeful future for themselves. They watch their parents out working two or three jobs to make ends meet, and older </w:t>
      </w:r>
      <w:r>
        <w:rPr>
          <w:rFonts w:ascii="Trebuchet MS" w:hAnsi="Trebuchet MS"/>
          <w:color w:val="333333"/>
          <w:sz w:val="20"/>
          <w:szCs w:val="20"/>
        </w:rPr>
        <w:br/>
        <w:t>siblings graduate with huge debts and few career offers. And despite the improvements in community policing, far too often they experience harassment and</w:t>
      </w:r>
      <w:proofErr w:type="gramStart"/>
      <w:r>
        <w:rPr>
          <w:rFonts w:ascii="Trebuchet MS" w:hAnsi="Trebuchet MS"/>
          <w:color w:val="333333"/>
          <w:sz w:val="20"/>
          <w:szCs w:val="20"/>
        </w:rPr>
        <w:t>  racial</w:t>
      </w:r>
      <w:proofErr w:type="gramEnd"/>
      <w:r>
        <w:rPr>
          <w:rFonts w:ascii="Trebuchet MS" w:hAnsi="Trebuchet MS"/>
          <w:color w:val="333333"/>
          <w:sz w:val="20"/>
          <w:szCs w:val="20"/>
        </w:rPr>
        <w:t xml:space="preserve"> profiling.</w:t>
      </w:r>
      <w:r>
        <w:rPr>
          <w:rFonts w:ascii="Trebuchet MS" w:hAnsi="Trebuchet MS"/>
          <w:color w:val="333333"/>
          <w:sz w:val="20"/>
          <w:szCs w:val="20"/>
        </w:rPr>
        <w:br/>
      </w:r>
      <w:r>
        <w:rPr>
          <w:rFonts w:ascii="Trebuchet MS" w:hAnsi="Trebuchet MS"/>
          <w:color w:val="333333"/>
          <w:sz w:val="20"/>
          <w:szCs w:val="20"/>
        </w:rPr>
        <w:br/>
        <w:t> The Toronto &amp; York Region Labour Council has always maintained that good jobs and equity must be at</w:t>
      </w:r>
      <w:proofErr w:type="gramStart"/>
      <w:r>
        <w:rPr>
          <w:rFonts w:ascii="Trebuchet MS" w:hAnsi="Trebuchet MS"/>
          <w:color w:val="333333"/>
          <w:sz w:val="20"/>
          <w:szCs w:val="20"/>
        </w:rPr>
        <w:t>  the</w:t>
      </w:r>
      <w:proofErr w:type="gramEnd"/>
      <w:r>
        <w:rPr>
          <w:rFonts w:ascii="Trebuchet MS" w:hAnsi="Trebuchet MS"/>
          <w:color w:val="333333"/>
          <w:sz w:val="20"/>
          <w:szCs w:val="20"/>
        </w:rPr>
        <w:t xml:space="preserve"> core of any real exercise in community building. One example is the effort to achieve a Community Benefits Agreement with </w:t>
      </w:r>
      <w:proofErr w:type="spellStart"/>
      <w:r>
        <w:rPr>
          <w:rFonts w:ascii="Trebuchet MS" w:hAnsi="Trebuchet MS"/>
          <w:color w:val="333333"/>
          <w:sz w:val="20"/>
          <w:szCs w:val="20"/>
        </w:rPr>
        <w:t>Metrolinx</w:t>
      </w:r>
      <w:proofErr w:type="spellEnd"/>
      <w:r>
        <w:rPr>
          <w:rFonts w:ascii="Trebuchet MS" w:hAnsi="Trebuchet MS"/>
          <w:color w:val="333333"/>
          <w:sz w:val="20"/>
          <w:szCs w:val="20"/>
        </w:rPr>
        <w:t xml:space="preserve"> guaranteeing</w:t>
      </w:r>
      <w:proofErr w:type="gramStart"/>
      <w:r>
        <w:rPr>
          <w:rFonts w:ascii="Trebuchet MS" w:hAnsi="Trebuchet MS"/>
          <w:color w:val="333333"/>
          <w:sz w:val="20"/>
          <w:szCs w:val="20"/>
        </w:rPr>
        <w:t>  apprenticeship</w:t>
      </w:r>
      <w:proofErr w:type="gramEnd"/>
      <w:r>
        <w:rPr>
          <w:rFonts w:ascii="Trebuchet MS" w:hAnsi="Trebuchet MS"/>
          <w:color w:val="333333"/>
          <w:sz w:val="20"/>
          <w:szCs w:val="20"/>
        </w:rPr>
        <w:t xml:space="preserve"> positions in the new LRT construction. Those who control our economy must accept their responsibility and create living wage jobs that are accessible to all Torontonians if the next generation is to feel they have a</w:t>
      </w:r>
      <w:proofErr w:type="gramStart"/>
      <w:r>
        <w:rPr>
          <w:rFonts w:ascii="Trebuchet MS" w:hAnsi="Trebuchet MS"/>
          <w:color w:val="333333"/>
          <w:sz w:val="20"/>
          <w:szCs w:val="20"/>
        </w:rPr>
        <w:t>  chance</w:t>
      </w:r>
      <w:proofErr w:type="gramEnd"/>
      <w:r>
        <w:rPr>
          <w:rFonts w:ascii="Trebuchet MS" w:hAnsi="Trebuchet MS"/>
          <w:color w:val="333333"/>
          <w:sz w:val="20"/>
          <w:szCs w:val="20"/>
        </w:rPr>
        <w:t xml:space="preserve"> to build healthy, safe and respectful communities.</w:t>
      </w:r>
      <w:r>
        <w:rPr>
          <w:rFonts w:ascii="Trebuchet MS" w:hAnsi="Trebuchet MS"/>
          <w:color w:val="333333"/>
          <w:sz w:val="20"/>
          <w:szCs w:val="20"/>
        </w:rPr>
        <w:br/>
      </w:r>
      <w:r>
        <w:rPr>
          <w:rFonts w:ascii="Trebuchet MS" w:hAnsi="Trebuchet MS"/>
          <w:color w:val="333333"/>
          <w:sz w:val="20"/>
          <w:szCs w:val="20"/>
        </w:rPr>
        <w:br/>
        <w:t> To see the Labour Council statement from last  summer, go to  </w:t>
      </w:r>
      <w:hyperlink r:id="rId5" w:tgtFrame="_blank" w:tooltip="" w:history="1">
        <w:r>
          <w:rPr>
            <w:rFonts w:ascii="Trebuchet MS" w:hAnsi="Trebuchet MS"/>
            <w:color w:val="333333"/>
            <w:sz w:val="20"/>
            <w:szCs w:val="20"/>
            <w:u w:val="single"/>
          </w:rPr>
          <w:t>http://www.labourcouncil.ca/uploads/8/8/6/1/8861416/labour_council_recommendations.pdf</w:t>
        </w:r>
      </w:hyperlink>
      <w:r>
        <w:rPr>
          <w:rFonts w:ascii="Trebuchet MS" w:hAnsi="Trebuchet MS"/>
          <w:color w:val="333333"/>
          <w:sz w:val="20"/>
          <w:szCs w:val="20"/>
        </w:rPr>
        <w:t>   </w:t>
      </w:r>
      <w:r>
        <w:rPr>
          <w:rFonts w:ascii="Trebuchet MS" w:hAnsi="Trebuchet MS"/>
          <w:color w:val="333333"/>
          <w:sz w:val="20"/>
          <w:szCs w:val="20"/>
        </w:rPr>
        <w:br/>
      </w:r>
      <w:proofErr w:type="spellStart"/>
      <w:r>
        <w:rPr>
          <w:rFonts w:ascii="Trebuchet MS" w:hAnsi="Trebuchet MS"/>
          <w:color w:val="333333"/>
          <w:sz w:val="20"/>
          <w:szCs w:val="20"/>
        </w:rPr>
        <w:t>To</w:t>
      </w:r>
      <w:proofErr w:type="spellEnd"/>
      <w:r>
        <w:rPr>
          <w:rFonts w:ascii="Trebuchet MS" w:hAnsi="Trebuchet MS"/>
          <w:color w:val="333333"/>
          <w:sz w:val="20"/>
          <w:szCs w:val="20"/>
        </w:rPr>
        <w:t xml:space="preserve"> see the list of specific recommendations made by Labour Council to all levels of government, go </w:t>
      </w:r>
      <w:r>
        <w:rPr>
          <w:rFonts w:ascii="Trebuchet MS" w:hAnsi="Trebuchet MS"/>
          <w:color w:val="333333"/>
          <w:sz w:val="20"/>
          <w:szCs w:val="20"/>
        </w:rPr>
        <w:br/>
        <w:t>to</w:t>
      </w:r>
      <w:hyperlink r:id="rId6" w:tgtFrame="_blank" w:tooltip="" w:history="1">
        <w:r>
          <w:rPr>
            <w:rFonts w:ascii="Trebuchet MS" w:hAnsi="Trebuchet MS"/>
            <w:color w:val="333333"/>
            <w:sz w:val="20"/>
            <w:szCs w:val="20"/>
            <w:u w:val="single"/>
          </w:rPr>
          <w:t>http://www.labourcouncil.ca/uploads/8/8/6/1/8861416/labour_council_recommendations.pdf</w:t>
        </w:r>
      </w:hyperlink>
    </w:p>
    <w:sectPr w:rsidR="004636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075"/>
    <w:rsid w:val="00436075"/>
    <w:rsid w:val="004636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60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6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bourcouncil.ca/uploads/8/8/6/1/8861416/labour_council_recommendations.pdf" TargetMode="External"/><Relationship Id="rId5" Type="http://schemas.openxmlformats.org/officeDocument/2006/relationships/hyperlink" Target="http://www.labourcouncil.ca/uploads/8/8/6/1/8861416/labour_council_recommendation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Fonseca</dc:creator>
  <cp:lastModifiedBy>Ana Fonseca</cp:lastModifiedBy>
  <cp:revision>1</cp:revision>
  <dcterms:created xsi:type="dcterms:W3CDTF">2013-08-22T14:26:00Z</dcterms:created>
  <dcterms:modified xsi:type="dcterms:W3CDTF">2013-08-22T14:27:00Z</dcterms:modified>
</cp:coreProperties>
</file>